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9EA7DE" w14:textId="77777777" w:rsidR="00D01DC4" w:rsidRDefault="00000000">
      <w:pPr>
        <w:jc w:val="center"/>
        <w:rPr>
          <w:lang w:eastAsia="zh-CN"/>
        </w:rPr>
      </w:pPr>
      <w:r>
        <w:rPr>
          <w:b/>
          <w:color w:val="1F4E79"/>
          <w:sz w:val="40"/>
          <w:lang w:eastAsia="zh-CN"/>
        </w:rPr>
        <w:t>信息茧房微视频完整提交脚本</w:t>
      </w:r>
    </w:p>
    <w:p w14:paraId="3C9AB628" w14:textId="77777777" w:rsidR="00D01DC4" w:rsidRDefault="00000000">
      <w:pPr>
        <w:jc w:val="center"/>
        <w:rPr>
          <w:lang w:eastAsia="zh-CN"/>
        </w:rPr>
      </w:pPr>
      <w:r>
        <w:rPr>
          <w:b/>
          <w:sz w:val="32"/>
          <w:lang w:eastAsia="zh-CN"/>
        </w:rPr>
        <w:t>《我们不是在争吵，而是在被算法推着争吵》</w:t>
      </w:r>
    </w:p>
    <w:p w14:paraId="164AF373" w14:textId="77777777" w:rsidR="00D01DC4" w:rsidRDefault="00000000">
      <w:pPr>
        <w:jc w:val="center"/>
        <w:rPr>
          <w:lang w:eastAsia="zh-CN"/>
        </w:rPr>
      </w:pPr>
      <w:r>
        <w:rPr>
          <w:color w:val="595959"/>
          <w:sz w:val="23"/>
          <w:lang w:eastAsia="zh-CN"/>
        </w:rPr>
        <w:t>一次家庭信息茧房破除实验｜含“流量后台”视频素材接入说明</w:t>
      </w:r>
    </w:p>
    <w:p w14:paraId="546A513A" w14:textId="089E95F1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说明：本文档按照已拍摄视频逻辑整理，保留“校园空镜—三人刷手机—餐厅争吵—信息检索课—家庭检索实验—案例总结”的顺序，并将10 秒“流量后台”视频作为剧情转折素材插入。脚本按 4 分钟左右成片设计，可用于提交脚本、字幕整理和剪映时间线。</w:t>
      </w:r>
    </w:p>
    <w:p w14:paraId="0DBAFEBB" w14:textId="77777777" w:rsidR="00D01DC4" w:rsidRDefault="00000000">
      <w:pPr>
        <w:pStyle w:val="1"/>
        <w:spacing w:before="200" w:after="80"/>
        <w:rPr>
          <w:lang w:eastAsia="zh-CN"/>
        </w:rPr>
      </w:pPr>
      <w:r>
        <w:rPr>
          <w:rFonts w:ascii="Noto Sans CJK SC" w:eastAsia="Noto Sans CJK SC" w:hAnsi="Noto Sans CJK SC"/>
          <w:color w:val="1F4E79"/>
          <w:sz w:val="30"/>
          <w:lang w:eastAsia="zh-CN"/>
        </w:rPr>
        <w:t>一、作业要求对应关系</w:t>
      </w:r>
    </w:p>
    <w:p w14:paraId="59CB0B8C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本脚本对应“方式一：案例视频制作”。作业要求作品以微视频和文字说明呈现，视频约 4 分钟，脚本约 1000 字左右；内容包括问题场景、基于信息解决问题的思路和过程、案例总结；需要围绕信息意识、信息伦理、信息资源、信息检索、信息评价、AI 工具等信息素养关键点展开。视频内不得出现作者姓名、学号、单位，不得采用录屏方式。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933"/>
        <w:gridCol w:w="4933"/>
      </w:tblGrid>
      <w:tr w:rsidR="00D01DC4" w14:paraId="34840180" w14:textId="77777777">
        <w:trPr>
          <w:jc w:val="center"/>
        </w:trPr>
        <w:tc>
          <w:tcPr>
            <w:tcW w:w="4933" w:type="dxa"/>
            <w:shd w:val="clear" w:color="auto" w:fill="1F4E79"/>
          </w:tcPr>
          <w:p w14:paraId="5D86DBDD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8"/>
              </w:rPr>
              <w:t>作业要求</w:t>
            </w:r>
          </w:p>
        </w:tc>
        <w:tc>
          <w:tcPr>
            <w:tcW w:w="4933" w:type="dxa"/>
            <w:shd w:val="clear" w:color="auto" w:fill="1F4E79"/>
          </w:tcPr>
          <w:p w14:paraId="19AD9D9B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8"/>
              </w:rPr>
              <w:t>本视频中的落实方式</w:t>
            </w:r>
          </w:p>
        </w:tc>
      </w:tr>
      <w:tr w:rsidR="00D01DC4" w14:paraId="20D9E286" w14:textId="77777777">
        <w:trPr>
          <w:jc w:val="center"/>
        </w:trPr>
        <w:tc>
          <w:tcPr>
            <w:tcW w:w="4933" w:type="dxa"/>
          </w:tcPr>
          <w:p w14:paraId="473A5C33" w14:textId="77777777" w:rsidR="00D01DC4" w:rsidRDefault="00000000">
            <w:pPr>
              <w:spacing w:line="252" w:lineRule="auto"/>
            </w:pPr>
            <w:r>
              <w:rPr>
                <w:sz w:val="18"/>
              </w:rPr>
              <w:t>问题场景</w:t>
            </w:r>
          </w:p>
        </w:tc>
        <w:tc>
          <w:tcPr>
            <w:tcW w:w="4933" w:type="dxa"/>
          </w:tcPr>
          <w:p w14:paraId="24EFDC0F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三位家庭成员分别刷到不同短视频内容，并把平台推送的情绪带入餐厅争吵。</w:t>
            </w:r>
          </w:p>
        </w:tc>
      </w:tr>
      <w:tr w:rsidR="00D01DC4" w14:paraId="283DC7F7" w14:textId="77777777">
        <w:trPr>
          <w:jc w:val="center"/>
        </w:trPr>
        <w:tc>
          <w:tcPr>
            <w:tcW w:w="4933" w:type="dxa"/>
          </w:tcPr>
          <w:p w14:paraId="61D3F58F" w14:textId="77777777" w:rsidR="00D01DC4" w:rsidRDefault="00000000">
            <w:pPr>
              <w:spacing w:line="252" w:lineRule="auto"/>
            </w:pPr>
            <w:r>
              <w:rPr>
                <w:sz w:val="18"/>
              </w:rPr>
              <w:t>解决过程</w:t>
            </w:r>
          </w:p>
        </w:tc>
        <w:tc>
          <w:tcPr>
            <w:tcW w:w="4933" w:type="dxa"/>
          </w:tcPr>
          <w:p w14:paraId="1B8068B6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女儿在信息检索课中意识到问题，带领家人进行“记录原始判断—转换检索问题—提炼关键词—多源检索—信息评价五问”的实验。</w:t>
            </w:r>
          </w:p>
        </w:tc>
      </w:tr>
      <w:tr w:rsidR="00D01DC4" w14:paraId="273F64CE" w14:textId="77777777">
        <w:trPr>
          <w:jc w:val="center"/>
        </w:trPr>
        <w:tc>
          <w:tcPr>
            <w:tcW w:w="4933" w:type="dxa"/>
          </w:tcPr>
          <w:p w14:paraId="652D0AE5" w14:textId="77777777" w:rsidR="00D01DC4" w:rsidRDefault="00000000">
            <w:pPr>
              <w:spacing w:line="252" w:lineRule="auto"/>
            </w:pPr>
            <w:r>
              <w:rPr>
                <w:sz w:val="18"/>
              </w:rPr>
              <w:t>案例总结</w:t>
            </w:r>
          </w:p>
        </w:tc>
        <w:tc>
          <w:tcPr>
            <w:tcW w:w="4933" w:type="dxa"/>
          </w:tcPr>
          <w:p w14:paraId="0C07EDED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从信息素养角度总结：先有信息意识，再主动检索、核验证据、评价来源，最后回到真实沟通。</w:t>
            </w:r>
          </w:p>
        </w:tc>
      </w:tr>
      <w:tr w:rsidR="00D01DC4" w14:paraId="59023D38" w14:textId="77777777">
        <w:trPr>
          <w:jc w:val="center"/>
        </w:trPr>
        <w:tc>
          <w:tcPr>
            <w:tcW w:w="4933" w:type="dxa"/>
          </w:tcPr>
          <w:p w14:paraId="460B0628" w14:textId="77777777" w:rsidR="00D01DC4" w:rsidRDefault="00000000">
            <w:pPr>
              <w:spacing w:line="252" w:lineRule="auto"/>
            </w:pPr>
            <w:r>
              <w:rPr>
                <w:sz w:val="18"/>
              </w:rPr>
              <w:t>新增视频素材</w:t>
            </w:r>
          </w:p>
        </w:tc>
        <w:tc>
          <w:tcPr>
            <w:tcW w:w="4933" w:type="dxa"/>
          </w:tcPr>
          <w:p w14:paraId="2FF805C6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10 秒“流量后台”素材用于表现：对立情绪会被流量机制利用，适合插入餐厅争吵之后、课堂转折之前。</w:t>
            </w:r>
          </w:p>
        </w:tc>
      </w:tr>
    </w:tbl>
    <w:p w14:paraId="6F90150C" w14:textId="521F9FAE" w:rsidR="00D01DC4" w:rsidRPr="004A29E5" w:rsidRDefault="00000000">
      <w:pPr>
        <w:pStyle w:val="1"/>
        <w:spacing w:before="200" w:after="80"/>
        <w:rPr>
          <w:rFonts w:ascii="Noto Sans CJK SC" w:eastAsia="Noto Sans CJK SC" w:hAnsi="Noto Sans CJK SC"/>
          <w:color w:val="1F4E79"/>
          <w:sz w:val="30"/>
          <w:lang w:eastAsia="zh-CN"/>
        </w:rPr>
      </w:pPr>
      <w:r>
        <w:rPr>
          <w:rFonts w:ascii="宋体" w:eastAsia="宋体" w:hAnsi="宋体" w:cs="宋体" w:hint="eastAsia"/>
          <w:color w:val="1F4E79"/>
          <w:sz w:val="30"/>
          <w:lang w:eastAsia="zh-CN"/>
        </w:rPr>
        <w:t>二、</w:t>
      </w:r>
      <w:r>
        <w:rPr>
          <w:rFonts w:ascii="Noto Sans CJK SC" w:eastAsia="Noto Sans CJK SC" w:hAnsi="Noto Sans CJK SC"/>
          <w:color w:val="1F4E79"/>
          <w:sz w:val="30"/>
          <w:lang w:eastAsia="zh-CN"/>
        </w:rPr>
        <w:t>完整分镜脚本（4 分钟成片版）</w:t>
      </w:r>
    </w:p>
    <w:p w14:paraId="05847176" w14:textId="77777777" w:rsidR="00D01DC4" w:rsidRDefault="00000000">
      <w:pPr>
        <w:spacing w:after="100" w:line="278" w:lineRule="auto"/>
        <w:rPr>
          <w:lang w:eastAsia="zh-CN"/>
        </w:rPr>
      </w:pPr>
      <w:r>
        <w:rPr>
          <w:b/>
          <w:color w:val="C0504D"/>
          <w:lang w:eastAsia="zh-CN"/>
        </w:rPr>
        <w:t>剪辑目标：最终时长控制在 3 分 45 秒—4 分 20 秒。前半段剧情要短，后半段信息检索实验要清楚。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D01DC4" w14:paraId="4334063F" w14:textId="77777777">
        <w:trPr>
          <w:jc w:val="center"/>
        </w:trPr>
        <w:tc>
          <w:tcPr>
            <w:tcW w:w="1973" w:type="dxa"/>
            <w:shd w:val="clear" w:color="auto" w:fill="1F4E79"/>
          </w:tcPr>
          <w:p w14:paraId="45017856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4"/>
              </w:rPr>
              <w:t>时间</w:t>
            </w:r>
          </w:p>
        </w:tc>
        <w:tc>
          <w:tcPr>
            <w:tcW w:w="1973" w:type="dxa"/>
            <w:shd w:val="clear" w:color="auto" w:fill="1F4E79"/>
          </w:tcPr>
          <w:p w14:paraId="6472451F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4"/>
              </w:rPr>
              <w:t>环节</w:t>
            </w:r>
          </w:p>
        </w:tc>
        <w:tc>
          <w:tcPr>
            <w:tcW w:w="1973" w:type="dxa"/>
            <w:shd w:val="clear" w:color="auto" w:fill="1F4E79"/>
          </w:tcPr>
          <w:p w14:paraId="0ED293DA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4"/>
              </w:rPr>
              <w:t>画面内容</w:t>
            </w:r>
          </w:p>
        </w:tc>
        <w:tc>
          <w:tcPr>
            <w:tcW w:w="1973" w:type="dxa"/>
            <w:shd w:val="clear" w:color="auto" w:fill="1F4E79"/>
          </w:tcPr>
          <w:p w14:paraId="3F7EC0A7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4"/>
              </w:rPr>
              <w:t>台词/旁白/字幕</w:t>
            </w:r>
          </w:p>
        </w:tc>
        <w:tc>
          <w:tcPr>
            <w:tcW w:w="1973" w:type="dxa"/>
            <w:shd w:val="clear" w:color="auto" w:fill="1F4E79"/>
          </w:tcPr>
          <w:p w14:paraId="7CB191D1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4"/>
              </w:rPr>
              <w:t>剪辑说明</w:t>
            </w:r>
          </w:p>
        </w:tc>
      </w:tr>
      <w:tr w:rsidR="00D01DC4" w14:paraId="000A1139" w14:textId="77777777">
        <w:trPr>
          <w:jc w:val="center"/>
        </w:trPr>
        <w:tc>
          <w:tcPr>
            <w:tcW w:w="1973" w:type="dxa"/>
          </w:tcPr>
          <w:p w14:paraId="3DE07A60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0:00—0:08</w:t>
            </w:r>
          </w:p>
        </w:tc>
        <w:tc>
          <w:tcPr>
            <w:tcW w:w="1973" w:type="dxa"/>
          </w:tcPr>
          <w:p w14:paraId="67C38665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片头/校园空镜</w:t>
            </w:r>
          </w:p>
        </w:tc>
        <w:tc>
          <w:tcPr>
            <w:tcW w:w="1973" w:type="dxa"/>
          </w:tcPr>
          <w:p w14:paraId="5307C282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校园建筑或路面空镜，随后出现片头标题：我们不是在争吵，而是在被算法推着争吵——一次家庭信息茧房破除实验。</w:t>
            </w:r>
          </w:p>
        </w:tc>
        <w:tc>
          <w:tcPr>
            <w:tcW w:w="1973" w:type="dxa"/>
          </w:tcPr>
          <w:p w14:paraId="6BBDCBB1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旁白：在算法推荐的时代，我们每天都在接收信息。但我们看到的，真的是完整的世界吗？</w:t>
            </w:r>
          </w:p>
        </w:tc>
        <w:tc>
          <w:tcPr>
            <w:tcW w:w="1973" w:type="dxa"/>
          </w:tcPr>
          <w:p w14:paraId="6B3C36AA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使用已生成片头图；不要出现姓名、学号、学校标识。</w:t>
            </w:r>
          </w:p>
        </w:tc>
      </w:tr>
      <w:tr w:rsidR="00D01DC4" w14:paraId="3670F941" w14:textId="77777777">
        <w:trPr>
          <w:jc w:val="center"/>
        </w:trPr>
        <w:tc>
          <w:tcPr>
            <w:tcW w:w="1973" w:type="dxa"/>
          </w:tcPr>
          <w:p w14:paraId="1D4355C1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0:08—0:45</w:t>
            </w:r>
          </w:p>
        </w:tc>
        <w:tc>
          <w:tcPr>
            <w:tcW w:w="1973" w:type="dxa"/>
          </w:tcPr>
          <w:p w14:paraId="3B3DA0BC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三人分别刷手机</w:t>
            </w:r>
          </w:p>
        </w:tc>
        <w:tc>
          <w:tcPr>
            <w:tcW w:w="1973" w:type="dxa"/>
          </w:tcPr>
          <w:p w14:paraId="464C28AF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爸爸在电脑前工作后拿起手机，刷到“年轻人吃不了苦”内容；妈妈刷到“家庭矛盾”内容；女儿刷到“父母不理解年轻人压力”内容。</w:t>
            </w:r>
          </w:p>
        </w:tc>
        <w:tc>
          <w:tcPr>
            <w:tcW w:w="1973" w:type="dxa"/>
          </w:tcPr>
          <w:p w14:paraId="72C199FD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爸爸：我看网上说得也没错，现在有些年轻人就是吃不了苦。</w:t>
            </w:r>
            <w:r>
              <w:rPr>
                <w:sz w:val="14"/>
                <w:lang w:eastAsia="zh-CN"/>
              </w:rPr>
              <w:br/>
              <w:t>妈妈：怎么现在网上到处都在说家庭矛盾？</w:t>
            </w:r>
            <w:r>
              <w:rPr>
                <w:sz w:val="14"/>
                <w:lang w:eastAsia="zh-CN"/>
              </w:rPr>
              <w:br/>
              <w:t>女儿：父母根本就理解不了年轻人的压力，只会说我们不努力。</w:t>
            </w:r>
            <w:r>
              <w:rPr>
                <w:sz w:val="14"/>
                <w:lang w:eastAsia="zh-CN"/>
              </w:rPr>
              <w:br/>
              <w:t>旁白：他们都以为自己看到的是事实，但每个人都被不同的信息流包围着。</w:t>
            </w:r>
          </w:p>
        </w:tc>
        <w:tc>
          <w:tcPr>
            <w:tcW w:w="1973" w:type="dxa"/>
          </w:tcPr>
          <w:p w14:paraId="083D65A4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每人保留 8—10 秒，快切；插入三个假短视频卡片。</w:t>
            </w:r>
          </w:p>
        </w:tc>
      </w:tr>
      <w:tr w:rsidR="00D01DC4" w14:paraId="7EFB83F4" w14:textId="77777777">
        <w:trPr>
          <w:jc w:val="center"/>
        </w:trPr>
        <w:tc>
          <w:tcPr>
            <w:tcW w:w="1973" w:type="dxa"/>
          </w:tcPr>
          <w:p w14:paraId="271700B1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0:45—1:15</w:t>
            </w:r>
          </w:p>
        </w:tc>
        <w:tc>
          <w:tcPr>
            <w:tcW w:w="1973" w:type="dxa"/>
          </w:tcPr>
          <w:p w14:paraId="3882441E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餐厅争吵</w:t>
            </w:r>
          </w:p>
        </w:tc>
        <w:tc>
          <w:tcPr>
            <w:tcW w:w="1973" w:type="dxa"/>
          </w:tcPr>
          <w:p w14:paraId="787C071D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三人在餐厅卡座坐下，仍然低头刷手机，随后发生争执。</w:t>
            </w:r>
          </w:p>
        </w:tc>
        <w:tc>
          <w:tcPr>
            <w:tcW w:w="1973" w:type="dxa"/>
          </w:tcPr>
          <w:p w14:paraId="4929EA08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爸爸：大学生就业难，很多时候不就是自己吃不了苦吗？</w:t>
            </w:r>
            <w:r>
              <w:rPr>
                <w:sz w:val="14"/>
                <w:lang w:eastAsia="zh-CN"/>
              </w:rPr>
              <w:br/>
              <w:t>女儿：你看的那些视频根本不了解我们现在的压力。</w:t>
            </w:r>
            <w:r>
              <w:rPr>
                <w:sz w:val="14"/>
                <w:lang w:eastAsia="zh-CN"/>
              </w:rPr>
              <w:br/>
              <w:t>妈妈：你们别吵了，我最近刷到好多家庭矛盾的视频，越看越觉得我们家也快这样了。</w:t>
            </w:r>
            <w:r>
              <w:rPr>
                <w:sz w:val="14"/>
                <w:lang w:eastAsia="zh-CN"/>
              </w:rPr>
              <w:br/>
              <w:t>旁白：争吵表面上发生在饭桌上，背后却是算法不断推送的情绪和偏见。</w:t>
            </w:r>
          </w:p>
        </w:tc>
        <w:tc>
          <w:tcPr>
            <w:tcW w:w="1973" w:type="dxa"/>
          </w:tcPr>
          <w:p w14:paraId="6804108B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保留核心冲突，不要太长；用中近景和切换镜头表现紧张。</w:t>
            </w:r>
          </w:p>
        </w:tc>
      </w:tr>
      <w:tr w:rsidR="00D01DC4" w14:paraId="296E4178" w14:textId="77777777">
        <w:trPr>
          <w:jc w:val="center"/>
        </w:trPr>
        <w:tc>
          <w:tcPr>
            <w:tcW w:w="1973" w:type="dxa"/>
          </w:tcPr>
          <w:p w14:paraId="12021138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1:15—1:23</w:t>
            </w:r>
          </w:p>
        </w:tc>
        <w:tc>
          <w:tcPr>
            <w:tcW w:w="1973" w:type="dxa"/>
          </w:tcPr>
          <w:p w14:paraId="745B4245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新增流量后台视频</w:t>
            </w:r>
          </w:p>
        </w:tc>
        <w:tc>
          <w:tcPr>
            <w:tcW w:w="1973" w:type="dxa"/>
          </w:tcPr>
          <w:p w14:paraId="6C0A425B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插入上传的 10 秒后台数据视频：手敲键盘、播放量和收益上涨。</w:t>
            </w:r>
          </w:p>
        </w:tc>
        <w:tc>
          <w:tcPr>
            <w:tcW w:w="1973" w:type="dxa"/>
          </w:tcPr>
          <w:p w14:paraId="60A08F79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字幕/旁白：观点越极端，评论越多；情绪越对立，流量越高。</w:t>
            </w:r>
          </w:p>
        </w:tc>
        <w:tc>
          <w:tcPr>
            <w:tcW w:w="1973" w:type="dxa"/>
          </w:tcPr>
          <w:p w14:paraId="0AACFCE3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用 6—8 秒即可；可加入轻微键盘音和低沉转场音。</w:t>
            </w:r>
          </w:p>
        </w:tc>
      </w:tr>
      <w:tr w:rsidR="00D01DC4" w14:paraId="379A1F93" w14:textId="77777777">
        <w:trPr>
          <w:jc w:val="center"/>
        </w:trPr>
        <w:tc>
          <w:tcPr>
            <w:tcW w:w="1973" w:type="dxa"/>
          </w:tcPr>
          <w:p w14:paraId="05D26A7F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lastRenderedPageBreak/>
              <w:t>1:23—1:58</w:t>
            </w:r>
          </w:p>
        </w:tc>
        <w:tc>
          <w:tcPr>
            <w:tcW w:w="1973" w:type="dxa"/>
          </w:tcPr>
          <w:p w14:paraId="744C2BB4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信息检索课堂</w:t>
            </w:r>
          </w:p>
        </w:tc>
        <w:tc>
          <w:tcPr>
            <w:tcW w:w="1973" w:type="dxa"/>
          </w:tcPr>
          <w:p w14:paraId="2935809E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老师在教室或讲台前讲课，PPT/白板出现：信息意识、信息需求、检索词、信息源、信息评价。女儿记下“信息茧房”。</w:t>
            </w:r>
          </w:p>
        </w:tc>
        <w:tc>
          <w:tcPr>
            <w:tcW w:w="1973" w:type="dxa"/>
          </w:tcPr>
          <w:p w14:paraId="0493FA5B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老师：信息茧房并不是说我们没有信息，而是接收到的信息越来越相似。信息检索的第一步，不是马上相信推荐内容，而是产生信息意识：意识到自己看到的信息可能是片面的。接下来，要把情绪化判断转换成可检索的问题，再通过关键词、多源检索和信息评价来验证。</w:t>
            </w:r>
            <w:r>
              <w:rPr>
                <w:sz w:val="14"/>
                <w:lang w:eastAsia="zh-CN"/>
              </w:rPr>
              <w:br/>
              <w:t>女儿旁白：我突然意识到，我们家不是单纯谁对谁错，而是每个人都被自己的信息流困住了。</w:t>
            </w:r>
          </w:p>
        </w:tc>
        <w:tc>
          <w:tcPr>
            <w:tcW w:w="1973" w:type="dxa"/>
          </w:tcPr>
          <w:p w14:paraId="3BF81714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课堂段落要清楚但不要拖长；老师台词控制在 25—30 秒。</w:t>
            </w:r>
          </w:p>
        </w:tc>
      </w:tr>
      <w:tr w:rsidR="00D01DC4" w14:paraId="3E096490" w14:textId="77777777">
        <w:trPr>
          <w:jc w:val="center"/>
        </w:trPr>
        <w:tc>
          <w:tcPr>
            <w:tcW w:w="1973" w:type="dxa"/>
          </w:tcPr>
          <w:p w14:paraId="2EBA24EB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1:58—2:20</w:t>
            </w:r>
          </w:p>
        </w:tc>
        <w:tc>
          <w:tcPr>
            <w:tcW w:w="1973" w:type="dxa"/>
          </w:tcPr>
          <w:p w14:paraId="36270F08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家庭实验开始</w:t>
            </w:r>
          </w:p>
        </w:tc>
        <w:tc>
          <w:tcPr>
            <w:tcW w:w="1973" w:type="dxa"/>
          </w:tcPr>
          <w:p w14:paraId="13788093" w14:textId="77777777" w:rsidR="00D01DC4" w:rsidRDefault="00000000">
            <w:pPr>
              <w:spacing w:line="252" w:lineRule="auto"/>
            </w:pPr>
            <w:r>
              <w:rPr>
                <w:sz w:val="14"/>
                <w:lang w:eastAsia="zh-CN"/>
              </w:rPr>
              <w:t>回到餐厅，三人把手机放在桌面上。女儿提出做一次“家庭信息茧房实验”。</w:t>
            </w:r>
            <w:r>
              <w:rPr>
                <w:sz w:val="14"/>
              </w:rPr>
              <w:t>三人写下原始判断。</w:t>
            </w:r>
          </w:p>
        </w:tc>
        <w:tc>
          <w:tcPr>
            <w:tcW w:w="1973" w:type="dxa"/>
          </w:tcPr>
          <w:p w14:paraId="10E932A4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女儿：今天我们不互相看私人信息，也不继续刷短视频。每个人只写下最近最影响自己判断的一类内容，然后一起查证。</w:t>
            </w:r>
            <w:r>
              <w:rPr>
                <w:sz w:val="14"/>
                <w:lang w:eastAsia="zh-CN"/>
              </w:rPr>
              <w:br/>
              <w:t>字幕：信息伦理：尊重隐私，合理使用信息。</w:t>
            </w:r>
            <w:r>
              <w:rPr>
                <w:sz w:val="14"/>
                <w:lang w:eastAsia="zh-CN"/>
              </w:rPr>
              <w:br/>
              <w:t>旁白：第一步，记录原始判断。很多争吵不是从事实开始，而是从未经核验的观点开始。</w:t>
            </w:r>
          </w:p>
        </w:tc>
        <w:tc>
          <w:tcPr>
            <w:tcW w:w="1973" w:type="dxa"/>
          </w:tcPr>
          <w:p w14:paraId="5D4869A2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一定要保留“尊重隐私”这一句，体现信息伦理。</w:t>
            </w:r>
          </w:p>
        </w:tc>
      </w:tr>
      <w:tr w:rsidR="00D01DC4" w14:paraId="19B4E62B" w14:textId="77777777">
        <w:trPr>
          <w:jc w:val="center"/>
        </w:trPr>
        <w:tc>
          <w:tcPr>
            <w:tcW w:w="1973" w:type="dxa"/>
          </w:tcPr>
          <w:p w14:paraId="0963B3B2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2:20—2:55</w:t>
            </w:r>
          </w:p>
        </w:tc>
        <w:tc>
          <w:tcPr>
            <w:tcW w:w="1973" w:type="dxa"/>
          </w:tcPr>
          <w:p w14:paraId="50F15CCD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转换检索问题</w:t>
            </w:r>
          </w:p>
        </w:tc>
        <w:tc>
          <w:tcPr>
            <w:tcW w:w="1973" w:type="dxa"/>
          </w:tcPr>
          <w:p w14:paraId="5681F399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女儿圈出“年轻人不努力”，写下“大学生就业压力的主要原因有哪些？”并展示表格。</w:t>
            </w:r>
          </w:p>
        </w:tc>
        <w:tc>
          <w:tcPr>
            <w:tcW w:w="1973" w:type="dxa"/>
          </w:tcPr>
          <w:p w14:paraId="526B073A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女儿：直接搜“年轻人是不是不努力”，很容易搜到情绪化内容。我们要先把判断改成可以检索的问题。比如这句话可以改成：大学生就业压力的主要原因有哪些？</w:t>
            </w:r>
            <w:r>
              <w:rPr>
                <w:sz w:val="14"/>
                <w:lang w:eastAsia="zh-CN"/>
              </w:rPr>
              <w:br/>
              <w:t>旁白：这一步体现的是信息需求分析。把立场变成问题，把情绪变成关键词，检索才不会被情绪牵着走。</w:t>
            </w:r>
          </w:p>
        </w:tc>
        <w:tc>
          <w:tcPr>
            <w:tcW w:w="1973" w:type="dxa"/>
          </w:tcPr>
          <w:p w14:paraId="6F012352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插入“原始判断—检索问题—关键词”表格图。</w:t>
            </w:r>
          </w:p>
        </w:tc>
      </w:tr>
      <w:tr w:rsidR="00D01DC4" w14:paraId="54A60CA9" w14:textId="77777777">
        <w:trPr>
          <w:jc w:val="center"/>
        </w:trPr>
        <w:tc>
          <w:tcPr>
            <w:tcW w:w="1973" w:type="dxa"/>
          </w:tcPr>
          <w:p w14:paraId="4BEED052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2:55—3:25</w:t>
            </w:r>
          </w:p>
        </w:tc>
        <w:tc>
          <w:tcPr>
            <w:tcW w:w="1973" w:type="dxa"/>
          </w:tcPr>
          <w:p w14:paraId="23BAA552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多源检索</w:t>
            </w:r>
          </w:p>
        </w:tc>
        <w:tc>
          <w:tcPr>
            <w:tcW w:w="1973" w:type="dxa"/>
          </w:tcPr>
          <w:p w14:paraId="4A64F1DC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出现检索路径图：被动推荐→发现偏差→明确问题→提炼关键词→多源检索→信息评价→重新沟通。插入检索词卡片和检索截图。</w:t>
            </w:r>
          </w:p>
        </w:tc>
        <w:tc>
          <w:tcPr>
            <w:tcW w:w="1973" w:type="dxa"/>
          </w:tcPr>
          <w:p w14:paraId="1D9F722B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女儿：接下来，我们不能只看短视频平台，而要进行多源检索。搜索引擎可以帮助我们了解背景，学术数据库可以提供研究依据，权威网站和报告可以提供数据，AI 工具可以辅助整理关键词和观点。</w:t>
            </w:r>
            <w:r>
              <w:rPr>
                <w:sz w:val="14"/>
                <w:lang w:eastAsia="zh-CN"/>
              </w:rPr>
              <w:br/>
              <w:t>妈妈：那 AI 给出的内容能直接相信吗？</w:t>
            </w:r>
            <w:r>
              <w:rPr>
                <w:sz w:val="14"/>
                <w:lang w:eastAsia="zh-CN"/>
              </w:rPr>
              <w:br/>
              <w:t>女儿：不能。AI 可以帮助整理思路，但不能直接当作事实来源，还要回到论文、报告和网页中核验。</w:t>
            </w:r>
            <w:r>
              <w:rPr>
                <w:sz w:val="14"/>
                <w:lang w:eastAsia="zh-CN"/>
              </w:rPr>
              <w:br/>
              <w:t>旁白：多源检索的意义，是让我们从单一信息流中走出来，用不同来源互相验证。</w:t>
            </w:r>
          </w:p>
        </w:tc>
        <w:tc>
          <w:tcPr>
            <w:tcW w:w="1973" w:type="dxa"/>
          </w:tcPr>
          <w:p w14:paraId="08EBAF05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插入检索路径图、信息源对比表、关键词截图；不要录屏，用静态截图加标注。</w:t>
            </w:r>
          </w:p>
        </w:tc>
      </w:tr>
      <w:tr w:rsidR="00D01DC4" w14:paraId="5B3B50D9" w14:textId="77777777">
        <w:trPr>
          <w:jc w:val="center"/>
        </w:trPr>
        <w:tc>
          <w:tcPr>
            <w:tcW w:w="1973" w:type="dxa"/>
          </w:tcPr>
          <w:p w14:paraId="014091EE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3:25—3:50</w:t>
            </w:r>
          </w:p>
        </w:tc>
        <w:tc>
          <w:tcPr>
            <w:tcW w:w="1973" w:type="dxa"/>
          </w:tcPr>
          <w:p w14:paraId="252B0578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信息评价五问</w:t>
            </w:r>
          </w:p>
        </w:tc>
        <w:tc>
          <w:tcPr>
            <w:tcW w:w="1973" w:type="dxa"/>
          </w:tcPr>
          <w:p w14:paraId="7E7D944C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女儿拿出“信息评价五问”卡片。爸爸、妈妈、女儿分别反思自己先前的信息判断。</w:t>
            </w:r>
          </w:p>
        </w:tc>
        <w:tc>
          <w:tcPr>
            <w:tcW w:w="1973" w:type="dxa"/>
          </w:tcPr>
          <w:p w14:paraId="32AF2CCC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女儿：最后，我们用五个问题判断信息是否可靠：谁发布的？发布机构可靠吗？有没有数据、文献或事实证据？它是在分析问题，还是在刺激情绪？有没有其他来源可以交叉验证？</w:t>
            </w:r>
            <w:r>
              <w:rPr>
                <w:sz w:val="14"/>
                <w:lang w:eastAsia="zh-CN"/>
              </w:rPr>
              <w:br/>
              <w:t>爸爸：我之前看的很多视频，结论太绝对了。就业压力不只是个人努力的问题。</w:t>
            </w:r>
            <w:r>
              <w:rPr>
                <w:sz w:val="14"/>
                <w:lang w:eastAsia="zh-CN"/>
              </w:rPr>
              <w:br/>
              <w:t>妈妈：我也发现，我刷到的信息一直在放大家庭焦虑，但没有告诉我完整原因。</w:t>
            </w:r>
            <w:r>
              <w:rPr>
                <w:sz w:val="14"/>
                <w:lang w:eastAsia="zh-CN"/>
              </w:rPr>
              <w:br/>
              <w:t>女儿：那些视频一直说父母不理解年轻人，却很少提醒我去理解你们的经验和担心。</w:t>
            </w:r>
          </w:p>
        </w:tc>
        <w:tc>
          <w:tcPr>
            <w:tcW w:w="1973" w:type="dxa"/>
          </w:tcPr>
          <w:p w14:paraId="05564FAD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插入“信息评价五问”卡片；节奏要快但清楚。</w:t>
            </w:r>
          </w:p>
        </w:tc>
      </w:tr>
      <w:tr w:rsidR="00D01DC4" w14:paraId="58C3D654" w14:textId="77777777">
        <w:trPr>
          <w:jc w:val="center"/>
        </w:trPr>
        <w:tc>
          <w:tcPr>
            <w:tcW w:w="1973" w:type="dxa"/>
          </w:tcPr>
          <w:p w14:paraId="0D998D18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3:50—4:10</w:t>
            </w:r>
          </w:p>
        </w:tc>
        <w:tc>
          <w:tcPr>
            <w:tcW w:w="1973" w:type="dxa"/>
          </w:tcPr>
          <w:p w14:paraId="56C699A6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t>案例总结</w:t>
            </w:r>
          </w:p>
        </w:tc>
        <w:tc>
          <w:tcPr>
            <w:tcW w:w="1973" w:type="dxa"/>
          </w:tcPr>
          <w:p w14:paraId="1C015D88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三人放下手机，桌面摆着关键词表、信息源对比表和信息评价五问。</w:t>
            </w:r>
          </w:p>
        </w:tc>
        <w:tc>
          <w:tcPr>
            <w:tcW w:w="1973" w:type="dxa"/>
          </w:tcPr>
          <w:p w14:paraId="7B6DF748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4"/>
                <w:lang w:eastAsia="zh-CN"/>
              </w:rPr>
              <w:t>旁白：通过这次家庭信息茧房实验，我们发现，信息素养不是抽象概念，而是一种现实生活中的判断能力。信息意识让我们发现自己可能被算法影响；信息检索帮助我们主动寻找更完整的资料；信息评价让我们区分事</w:t>
            </w:r>
            <w:r>
              <w:rPr>
                <w:sz w:val="14"/>
                <w:lang w:eastAsia="zh-CN"/>
              </w:rPr>
              <w:lastRenderedPageBreak/>
              <w:t>实、观点和情绪；信息应用让我们在证据基础上重新沟通。</w:t>
            </w:r>
            <w:r>
              <w:rPr>
                <w:sz w:val="14"/>
                <w:lang w:eastAsia="zh-CN"/>
              </w:rPr>
              <w:br/>
              <w:t>字幕：先检索，再判断；先核验，再表达。</w:t>
            </w:r>
            <w:r>
              <w:rPr>
                <w:sz w:val="14"/>
                <w:lang w:eastAsia="zh-CN"/>
              </w:rPr>
              <w:br/>
              <w:t>旁白结尾：破除信息茧房，不是拒绝手机，也不是拒绝算法，而是学会不被算法替代思考。</w:t>
            </w:r>
          </w:p>
        </w:tc>
        <w:tc>
          <w:tcPr>
            <w:tcW w:w="1973" w:type="dxa"/>
          </w:tcPr>
          <w:p w14:paraId="44B46CEF" w14:textId="77777777" w:rsidR="00D01DC4" w:rsidRDefault="00000000">
            <w:pPr>
              <w:spacing w:line="252" w:lineRule="auto"/>
            </w:pPr>
            <w:r>
              <w:rPr>
                <w:sz w:val="14"/>
              </w:rPr>
              <w:lastRenderedPageBreak/>
              <w:t>片尾停留 3 秒即可。</w:t>
            </w:r>
          </w:p>
        </w:tc>
      </w:tr>
    </w:tbl>
    <w:p w14:paraId="6C02359F" w14:textId="7CF7D18C" w:rsidR="00D01DC4" w:rsidRDefault="00045C4C">
      <w:pPr>
        <w:pStyle w:val="1"/>
        <w:spacing w:before="200" w:after="80"/>
        <w:rPr>
          <w:lang w:eastAsia="zh-CN"/>
        </w:rPr>
      </w:pPr>
      <w:r>
        <w:rPr>
          <w:rFonts w:ascii="宋体" w:eastAsia="宋体" w:hAnsi="宋体" w:cs="宋体" w:hint="eastAsia"/>
          <w:color w:val="1F4E79"/>
          <w:sz w:val="30"/>
          <w:lang w:eastAsia="zh-CN"/>
        </w:rPr>
        <w:t>三</w:t>
      </w:r>
      <w:r w:rsidR="00000000">
        <w:rPr>
          <w:rFonts w:ascii="Noto Sans CJK SC" w:eastAsia="Noto Sans CJK SC" w:hAnsi="Noto Sans CJK SC"/>
          <w:color w:val="1F4E79"/>
          <w:sz w:val="30"/>
          <w:lang w:eastAsia="zh-CN"/>
        </w:rPr>
        <w:t>、可直接用于字幕的完整台词稿</w:t>
      </w:r>
    </w:p>
    <w:p w14:paraId="2BCFFE30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在算法推荐的时代，我们每天都在接收信息。但我们看到的，真的是完整的世界吗？</w:t>
      </w:r>
    </w:p>
    <w:p w14:paraId="655740CA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爸爸：我看网上说得也没错，现在有些年轻人就是吃不了苦。条件比我们当年好多了，还总说压力大。</w:t>
      </w:r>
    </w:p>
    <w:p w14:paraId="5F5D7EEA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妈妈：怎么现在网上到处都在说家庭矛盾？父母和孩子好像越来越没办法沟通了。</w:t>
      </w:r>
    </w:p>
    <w:p w14:paraId="20DAC8AD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女儿：现在父母根本就理解不了年轻人的压力，只会说我们不努力。</w:t>
      </w:r>
    </w:p>
    <w:p w14:paraId="04515D62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旁白：他们都以为自己看到的是事实，但其实每个人都被不同的信息流包围着。相似的标题、相似的评论、相似的情绪，不断强化着他们原本的判断。</w:t>
      </w:r>
    </w:p>
    <w:p w14:paraId="4078257C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爸爸：你看，现在大学生就业难，很多时候不就是自己吃不了苦吗？</w:t>
      </w:r>
    </w:p>
    <w:p w14:paraId="5C42D851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女儿：你又来了。你看的那些视频根本不了解我们现在的压力。</w:t>
      </w:r>
    </w:p>
    <w:p w14:paraId="0B718634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妈妈：你们别吵了。我最近刷到好多家庭矛盾的视频，越看越觉得我们家也快这样了。</w:t>
      </w:r>
    </w:p>
    <w:p w14:paraId="1D362626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旁白：信息本该帮助人理解世界，但当信息来源越来越单一，它也可能让人更加固执。争吵表面上发生在饭桌上，背后却是算法不断推送的情绪和偏见。</w:t>
      </w:r>
    </w:p>
    <w:p w14:paraId="41624E8E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字幕/旁白：观点越极端，评论越多；情绪越对立，流量越高。</w:t>
      </w:r>
    </w:p>
    <w:p w14:paraId="736C73C0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老师：同学们，信息茧房并不是说我们没有信息，而是我们接收到的信息越来越相似。算法会根据我们的浏览、点赞和停留时间，不断推送同类内容。时间久了，我们就容易误以为自己看到的就是全部事实。</w:t>
      </w:r>
    </w:p>
    <w:p w14:paraId="22A1889C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老师：所以，信息检索的第一步，不是马上相信推荐内容，而是产生信息意识：意识到自己看到的信息可能是片面的。接下来，要把情绪化判断转换成可检索的问题，再通过关键词、多源检索和信息评价来验证。</w:t>
      </w:r>
    </w:p>
    <w:p w14:paraId="2A0285E4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女儿旁白：我突然意识到，我们家不是单纯谁对谁错，而是每个人都被自己的信息流困住了。</w:t>
      </w:r>
    </w:p>
    <w:p w14:paraId="3DD73EAA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女儿：今天我们不互相看私人信息，也不继续刷短视频。每个人只写下最近最影响自己判断的一类内容，然后一起查证。</w:t>
      </w:r>
    </w:p>
    <w:p w14:paraId="058BDA80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旁白：第一步，记录原始判断。很多争吵不是从事实开始，而是从未经核验的观点开始。</w:t>
      </w:r>
    </w:p>
    <w:p w14:paraId="614A12B3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女儿：直接搜“年轻人是不是不努力”，很容易搜到情绪化内容。我们要先把判断改成可以检索的问题。比如这句话可以改成：大学生就业压力的主要原因有哪些？</w:t>
      </w:r>
    </w:p>
    <w:p w14:paraId="71BC51B0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旁白：这一步体现的是信息需求分析。把立场变成问题，把情绪变成关键词，检索才不会被情绪牵着走。</w:t>
      </w:r>
    </w:p>
    <w:p w14:paraId="6096C605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女儿：接下来，我们不能只看短视频平台，而要进行多源检索。搜索引擎可以帮助我们了解背景，学术数据库可以提供研究依据，权威网站和报告可以提供数据，AI 工具可以辅助整理关键词和观点。</w:t>
      </w:r>
    </w:p>
    <w:p w14:paraId="13379C0A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妈妈：那 AI 给出的内容能直接相信吗？</w:t>
      </w:r>
    </w:p>
    <w:p w14:paraId="5769E686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女儿：不能。AI 可以帮助我们整理思路，但它不能直接当作事实来源。AI 生成的内容，还要回到论文、报告和网页中核验。</w:t>
      </w:r>
    </w:p>
    <w:p w14:paraId="14BD9A0B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旁白：多源检索的意义，是让我们从单一信息流中走出来，用不同来源互相验证，而不是只相信平台推给我们的那一面。</w:t>
      </w:r>
    </w:p>
    <w:p w14:paraId="48CB5909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lastRenderedPageBreak/>
        <w:t>女儿：最后，我们用五个问题判断信息是否可靠：第一，这个信息是谁发布的？第二，发布机构可靠吗？第三，有没有数据、文献或事实证据？第四，它是在分析问题，还是在刺激情绪？第五，有没有其他来源可以交叉验证？</w:t>
      </w:r>
    </w:p>
    <w:p w14:paraId="3C237B39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爸爸：我之前看的很多视频，结论太绝对了。就业压力不只是个人努力的问题，也和经济环境、岗位变化、专业结构有关。</w:t>
      </w:r>
    </w:p>
    <w:p w14:paraId="383B0217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妈妈：我也发现，我刷到的信息一直在放大家庭焦虑，但没有告诉我完整原因。</w:t>
      </w:r>
    </w:p>
    <w:p w14:paraId="4ACBF1AA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女儿：我也是。那些视频一直说父母不理解年轻人，却很少提醒我去理解你们的经验和担心。</w:t>
      </w:r>
    </w:p>
    <w:p w14:paraId="0D02E146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旁白：通过这次家庭信息茧房实验，我们发现，信息素养不是抽象概念，而是一种现实生活中的判断能力。信息意识让我们发现自己可能被算法影响；信息检索帮助我们主动寻找更完整的资料；信息评价让我们区分事实、观点和情绪；信息应用让我们在证据基础上重新沟通。</w:t>
      </w:r>
    </w:p>
    <w:p w14:paraId="4288FE17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字幕：先检索，再判断；先核验，再表达。</w:t>
      </w:r>
    </w:p>
    <w:p w14:paraId="1C889305" w14:textId="77777777" w:rsidR="00D01DC4" w:rsidRDefault="00000000">
      <w:pPr>
        <w:spacing w:after="100" w:line="278" w:lineRule="auto"/>
        <w:ind w:firstLine="420"/>
        <w:rPr>
          <w:lang w:eastAsia="zh-CN"/>
        </w:rPr>
      </w:pPr>
      <w:r>
        <w:rPr>
          <w:lang w:eastAsia="zh-CN"/>
        </w:rPr>
        <w:t>旁白结尾：破除信息茧房，不是拒绝手机，也不是拒绝算法，而是学会不被算法替代思考。</w:t>
      </w:r>
    </w:p>
    <w:p w14:paraId="3E7CF86A" w14:textId="219DE48E" w:rsidR="00D01DC4" w:rsidRDefault="00045C4C">
      <w:pPr>
        <w:pStyle w:val="1"/>
        <w:spacing w:before="200" w:after="80"/>
      </w:pPr>
      <w:r>
        <w:rPr>
          <w:rFonts w:ascii="宋体" w:eastAsia="宋体" w:hAnsi="宋体" w:cs="宋体" w:hint="eastAsia"/>
          <w:color w:val="1F4E79"/>
          <w:sz w:val="30"/>
          <w:lang w:eastAsia="zh-CN"/>
        </w:rPr>
        <w:t>四</w:t>
      </w:r>
      <w:r w:rsidR="00000000">
        <w:rPr>
          <w:rFonts w:ascii="Noto Sans CJK SC" w:eastAsia="Noto Sans CJK SC" w:hAnsi="Noto Sans CJK SC"/>
          <w:color w:val="1F4E79"/>
          <w:sz w:val="30"/>
        </w:rPr>
        <w:t>、</w:t>
      </w:r>
      <w:r>
        <w:rPr>
          <w:rFonts w:ascii="宋体" w:eastAsia="宋体" w:hAnsi="宋体" w:cs="宋体" w:hint="eastAsia"/>
          <w:color w:val="1F4E79"/>
          <w:sz w:val="30"/>
          <w:lang w:eastAsia="zh-CN"/>
        </w:rPr>
        <w:t>剪辑</w:t>
      </w:r>
      <w:r w:rsidR="00000000">
        <w:rPr>
          <w:rFonts w:ascii="Noto Sans CJK SC" w:eastAsia="Noto Sans CJK SC" w:hAnsi="Noto Sans CJK SC"/>
          <w:color w:val="1F4E79"/>
          <w:sz w:val="30"/>
        </w:rPr>
        <w:t>时间线建议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D01DC4" w14:paraId="3F88E544" w14:textId="77777777">
        <w:trPr>
          <w:jc w:val="center"/>
        </w:trPr>
        <w:tc>
          <w:tcPr>
            <w:tcW w:w="3289" w:type="dxa"/>
            <w:shd w:val="clear" w:color="auto" w:fill="1F4E79"/>
          </w:tcPr>
          <w:p w14:paraId="5B52CCED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6"/>
              </w:rPr>
              <w:t>时间段</w:t>
            </w:r>
          </w:p>
        </w:tc>
        <w:tc>
          <w:tcPr>
            <w:tcW w:w="3289" w:type="dxa"/>
            <w:shd w:val="clear" w:color="auto" w:fill="1F4E79"/>
          </w:tcPr>
          <w:p w14:paraId="128C98CF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6"/>
              </w:rPr>
              <w:t>素材</w:t>
            </w:r>
          </w:p>
        </w:tc>
        <w:tc>
          <w:tcPr>
            <w:tcW w:w="3289" w:type="dxa"/>
            <w:shd w:val="clear" w:color="auto" w:fill="1F4E79"/>
          </w:tcPr>
          <w:p w14:paraId="36CF0894" w14:textId="77777777" w:rsidR="00D01DC4" w:rsidRDefault="00000000">
            <w:pPr>
              <w:spacing w:line="252" w:lineRule="auto"/>
            </w:pPr>
            <w:r>
              <w:rPr>
                <w:b/>
                <w:color w:val="FFFFFF"/>
                <w:sz w:val="16"/>
              </w:rPr>
              <w:t>操作</w:t>
            </w:r>
          </w:p>
        </w:tc>
      </w:tr>
      <w:tr w:rsidR="00D01DC4" w14:paraId="4DB34752" w14:textId="77777777">
        <w:trPr>
          <w:jc w:val="center"/>
        </w:trPr>
        <w:tc>
          <w:tcPr>
            <w:tcW w:w="3289" w:type="dxa"/>
          </w:tcPr>
          <w:p w14:paraId="01D030D5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0:00—0:08</w:t>
            </w:r>
          </w:p>
        </w:tc>
        <w:tc>
          <w:tcPr>
            <w:tcW w:w="3289" w:type="dxa"/>
          </w:tcPr>
          <w:p w14:paraId="2AEE07AA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片头图 + 校园空镜</w:t>
            </w:r>
          </w:p>
        </w:tc>
        <w:tc>
          <w:tcPr>
            <w:tcW w:w="3289" w:type="dxa"/>
          </w:tcPr>
          <w:p w14:paraId="08A8C5A7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淡入，标题停留约 3 秒。</w:t>
            </w:r>
          </w:p>
        </w:tc>
      </w:tr>
      <w:tr w:rsidR="00D01DC4" w14:paraId="5005A316" w14:textId="77777777">
        <w:trPr>
          <w:jc w:val="center"/>
        </w:trPr>
        <w:tc>
          <w:tcPr>
            <w:tcW w:w="3289" w:type="dxa"/>
          </w:tcPr>
          <w:p w14:paraId="71C402B5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0:08—0:45</w:t>
            </w:r>
          </w:p>
        </w:tc>
        <w:tc>
          <w:tcPr>
            <w:tcW w:w="3289" w:type="dxa"/>
          </w:tcPr>
          <w:p w14:paraId="07A8C581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三人刷手机素材 + 三张假短视频卡片</w:t>
            </w:r>
          </w:p>
        </w:tc>
        <w:tc>
          <w:tcPr>
            <w:tcW w:w="3289" w:type="dxa"/>
          </w:tcPr>
          <w:p w14:paraId="70ADA0FB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快切，每张卡片 1.5—2 秒。</w:t>
            </w:r>
          </w:p>
        </w:tc>
      </w:tr>
      <w:tr w:rsidR="00D01DC4" w14:paraId="538F8E02" w14:textId="77777777">
        <w:trPr>
          <w:jc w:val="center"/>
        </w:trPr>
        <w:tc>
          <w:tcPr>
            <w:tcW w:w="3289" w:type="dxa"/>
          </w:tcPr>
          <w:p w14:paraId="034E5E09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0:45—1:15</w:t>
            </w:r>
          </w:p>
        </w:tc>
        <w:tc>
          <w:tcPr>
            <w:tcW w:w="3289" w:type="dxa"/>
          </w:tcPr>
          <w:p w14:paraId="707A26FB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餐厅争吵素材</w:t>
            </w:r>
          </w:p>
        </w:tc>
        <w:tc>
          <w:tcPr>
            <w:tcW w:w="3289" w:type="dxa"/>
          </w:tcPr>
          <w:p w14:paraId="19364F5E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台词保留核心句，其他沉默和重复动作可删。</w:t>
            </w:r>
          </w:p>
        </w:tc>
      </w:tr>
      <w:tr w:rsidR="00D01DC4" w14:paraId="79609AED" w14:textId="77777777">
        <w:trPr>
          <w:jc w:val="center"/>
        </w:trPr>
        <w:tc>
          <w:tcPr>
            <w:tcW w:w="3289" w:type="dxa"/>
          </w:tcPr>
          <w:p w14:paraId="4547B9CB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1:15—1:23</w:t>
            </w:r>
          </w:p>
        </w:tc>
        <w:tc>
          <w:tcPr>
            <w:tcW w:w="3289" w:type="dxa"/>
          </w:tcPr>
          <w:p w14:paraId="6BAF7D21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上传的流量后台视频</w:t>
            </w:r>
          </w:p>
        </w:tc>
        <w:tc>
          <w:tcPr>
            <w:tcW w:w="3289" w:type="dxa"/>
          </w:tcPr>
          <w:p w14:paraId="466059C4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裁成 6—8 秒，配“观点越极端，流量越高”字幕。</w:t>
            </w:r>
          </w:p>
        </w:tc>
      </w:tr>
      <w:tr w:rsidR="00D01DC4" w14:paraId="543F6625" w14:textId="77777777">
        <w:trPr>
          <w:jc w:val="center"/>
        </w:trPr>
        <w:tc>
          <w:tcPr>
            <w:tcW w:w="3289" w:type="dxa"/>
          </w:tcPr>
          <w:p w14:paraId="0A24776D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1:23—1:58</w:t>
            </w:r>
          </w:p>
        </w:tc>
        <w:tc>
          <w:tcPr>
            <w:tcW w:w="3289" w:type="dxa"/>
          </w:tcPr>
          <w:p w14:paraId="340657B5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老师课堂素材</w:t>
            </w:r>
          </w:p>
        </w:tc>
        <w:tc>
          <w:tcPr>
            <w:tcW w:w="3289" w:type="dxa"/>
          </w:tcPr>
          <w:p w14:paraId="725F7CB0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插入课堂板书图，老师台词压缩。</w:t>
            </w:r>
          </w:p>
        </w:tc>
      </w:tr>
      <w:tr w:rsidR="00D01DC4" w14:paraId="542716C5" w14:textId="77777777">
        <w:trPr>
          <w:jc w:val="center"/>
        </w:trPr>
        <w:tc>
          <w:tcPr>
            <w:tcW w:w="3289" w:type="dxa"/>
          </w:tcPr>
          <w:p w14:paraId="1F3E7D2C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1:58—3:50</w:t>
            </w:r>
          </w:p>
        </w:tc>
        <w:tc>
          <w:tcPr>
            <w:tcW w:w="3289" w:type="dxa"/>
          </w:tcPr>
          <w:p w14:paraId="3B54D1C2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家庭实验素材 + 图表卡片 + 检索截图</w:t>
            </w:r>
          </w:p>
        </w:tc>
        <w:tc>
          <w:tcPr>
            <w:tcW w:w="3289" w:type="dxa"/>
          </w:tcPr>
          <w:p w14:paraId="3FFFD1F9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重点保留，字幕要准确。</w:t>
            </w:r>
          </w:p>
        </w:tc>
      </w:tr>
      <w:tr w:rsidR="00D01DC4" w14:paraId="0FB8042A" w14:textId="77777777">
        <w:trPr>
          <w:jc w:val="center"/>
        </w:trPr>
        <w:tc>
          <w:tcPr>
            <w:tcW w:w="3289" w:type="dxa"/>
          </w:tcPr>
          <w:p w14:paraId="7AA1712F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3:50—4:10</w:t>
            </w:r>
          </w:p>
        </w:tc>
        <w:tc>
          <w:tcPr>
            <w:tcW w:w="3289" w:type="dxa"/>
          </w:tcPr>
          <w:p w14:paraId="1E800E50" w14:textId="77777777" w:rsidR="00D01DC4" w:rsidRDefault="00000000">
            <w:pPr>
              <w:spacing w:line="252" w:lineRule="auto"/>
            </w:pPr>
            <w:r>
              <w:rPr>
                <w:sz w:val="16"/>
              </w:rPr>
              <w:t>结尾反思 + 片尾字幕</w:t>
            </w:r>
          </w:p>
        </w:tc>
        <w:tc>
          <w:tcPr>
            <w:tcW w:w="3289" w:type="dxa"/>
          </w:tcPr>
          <w:p w14:paraId="31B1DEAB" w14:textId="77777777" w:rsidR="00D01DC4" w:rsidRDefault="00000000">
            <w:pPr>
              <w:spacing w:line="252" w:lineRule="auto"/>
              <w:rPr>
                <w:lang w:eastAsia="zh-CN"/>
              </w:rPr>
            </w:pPr>
            <w:r>
              <w:rPr>
                <w:sz w:val="16"/>
                <w:lang w:eastAsia="zh-CN"/>
              </w:rPr>
              <w:t>暖色调，收束到“先检索，再判断”。</w:t>
            </w:r>
          </w:p>
        </w:tc>
      </w:tr>
    </w:tbl>
    <w:p w14:paraId="21848205" w14:textId="0B769654" w:rsidR="00D01DC4" w:rsidRDefault="00045C4C">
      <w:pPr>
        <w:pStyle w:val="1"/>
        <w:spacing w:before="200" w:after="80"/>
      </w:pPr>
      <w:r>
        <w:rPr>
          <w:rFonts w:ascii="宋体" w:eastAsia="宋体" w:hAnsi="宋体" w:cs="宋体" w:hint="eastAsia"/>
          <w:color w:val="1F4E79"/>
          <w:sz w:val="30"/>
          <w:lang w:eastAsia="zh-CN"/>
        </w:rPr>
        <w:t>五</w:t>
      </w:r>
      <w:r w:rsidR="00000000">
        <w:rPr>
          <w:rFonts w:ascii="Noto Sans CJK SC" w:eastAsia="Noto Sans CJK SC" w:hAnsi="Noto Sans CJK SC"/>
          <w:color w:val="1F4E79"/>
          <w:sz w:val="30"/>
        </w:rPr>
        <w:t>、提交前检查清单</w:t>
      </w:r>
    </w:p>
    <w:p w14:paraId="737CCD95" w14:textId="77777777" w:rsidR="00D01DC4" w:rsidRDefault="00000000">
      <w:pPr>
        <w:pStyle w:val="a0"/>
        <w:spacing w:after="40"/>
        <w:rPr>
          <w:lang w:eastAsia="zh-CN"/>
        </w:rPr>
      </w:pPr>
      <w:r>
        <w:rPr>
          <w:sz w:val="20"/>
          <w:lang w:eastAsia="zh-CN"/>
        </w:rPr>
        <w:t>视频时长控制在 3 分 45 秒—4 分 20 秒之间，避免超过 4 分钟 10% 太多。</w:t>
      </w:r>
    </w:p>
    <w:p w14:paraId="15E7D02E" w14:textId="77777777" w:rsidR="00D01DC4" w:rsidRDefault="00000000">
      <w:pPr>
        <w:pStyle w:val="a0"/>
        <w:spacing w:after="40"/>
        <w:rPr>
          <w:lang w:eastAsia="zh-CN"/>
        </w:rPr>
      </w:pPr>
      <w:r>
        <w:rPr>
          <w:sz w:val="20"/>
          <w:lang w:eastAsia="zh-CN"/>
        </w:rPr>
        <w:t>视频里不要出现作者姓名、学号、单位、学校账号、聊天隐私等信息。</w:t>
      </w:r>
    </w:p>
    <w:p w14:paraId="792A42B5" w14:textId="77777777" w:rsidR="00D01DC4" w:rsidRDefault="00000000">
      <w:pPr>
        <w:pStyle w:val="a0"/>
        <w:spacing w:after="40"/>
        <w:rPr>
          <w:lang w:eastAsia="zh-CN"/>
        </w:rPr>
      </w:pPr>
      <w:r>
        <w:rPr>
          <w:sz w:val="20"/>
          <w:lang w:eastAsia="zh-CN"/>
        </w:rPr>
        <w:t>不要使用完整录屏；检索过程用静态截图、局部放大、红框标注和图表卡片表现。</w:t>
      </w:r>
    </w:p>
    <w:p w14:paraId="654E1D53" w14:textId="77777777" w:rsidR="00D01DC4" w:rsidRDefault="00000000">
      <w:pPr>
        <w:pStyle w:val="a0"/>
        <w:spacing w:after="40"/>
        <w:rPr>
          <w:lang w:eastAsia="zh-CN"/>
        </w:rPr>
      </w:pPr>
      <w:r>
        <w:rPr>
          <w:sz w:val="20"/>
          <w:lang w:eastAsia="zh-CN"/>
        </w:rPr>
        <w:t>必须有字幕，尤其是“信息茧房、信息意识、检索问题、多源检索、信息评价五问”等关键词不能错。</w:t>
      </w:r>
    </w:p>
    <w:p w14:paraId="00C7F7DC" w14:textId="77777777" w:rsidR="00D01DC4" w:rsidRDefault="00000000">
      <w:pPr>
        <w:pStyle w:val="a0"/>
        <w:spacing w:after="40"/>
        <w:rPr>
          <w:lang w:eastAsia="zh-CN"/>
        </w:rPr>
      </w:pPr>
      <w:r>
        <w:rPr>
          <w:sz w:val="20"/>
          <w:lang w:eastAsia="zh-CN"/>
        </w:rPr>
        <w:t>脚本、视频和素材打包提交，文件名按老师要求填写。</w:t>
      </w:r>
    </w:p>
    <w:sectPr w:rsidR="00D01DC4" w:rsidSect="00034616">
      <w:footerReference w:type="default" r:id="rId8"/>
      <w:pgSz w:w="11906" w:h="16838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047CE57" w14:textId="77777777" w:rsidR="004A4434" w:rsidRDefault="004A4434">
      <w:pPr>
        <w:spacing w:after="0" w:line="240" w:lineRule="auto"/>
      </w:pPr>
      <w:r>
        <w:separator/>
      </w:r>
    </w:p>
  </w:endnote>
  <w:endnote w:type="continuationSeparator" w:id="0">
    <w:p w14:paraId="54D14893" w14:textId="77777777" w:rsidR="004A4434" w:rsidRDefault="004A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D47AF0" w14:textId="77777777" w:rsidR="00D01DC4" w:rsidRDefault="00000000">
    <w:pPr>
      <w:pStyle w:val="a7"/>
      <w:jc w:val="center"/>
      <w:rPr>
        <w:lang w:eastAsia="zh-CN"/>
      </w:rPr>
    </w:pPr>
    <w:r>
      <w:rPr>
        <w:color w:val="808080"/>
        <w:sz w:val="16"/>
        <w:lang w:eastAsia="zh-CN"/>
      </w:rPr>
      <w:t>信息茧房微视频完整提交脚本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B63D37" w14:textId="77777777" w:rsidR="004A4434" w:rsidRDefault="004A4434">
      <w:pPr>
        <w:spacing w:after="0" w:line="240" w:lineRule="auto"/>
      </w:pPr>
      <w:r>
        <w:separator/>
      </w:r>
    </w:p>
  </w:footnote>
  <w:footnote w:type="continuationSeparator" w:id="0">
    <w:p w14:paraId="166A34F5" w14:textId="77777777" w:rsidR="004A4434" w:rsidRDefault="004A4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383300">
    <w:abstractNumId w:val="8"/>
  </w:num>
  <w:num w:numId="2" w16cid:durableId="1462847926">
    <w:abstractNumId w:val="6"/>
  </w:num>
  <w:num w:numId="3" w16cid:durableId="1902592857">
    <w:abstractNumId w:val="5"/>
  </w:num>
  <w:num w:numId="4" w16cid:durableId="1060323074">
    <w:abstractNumId w:val="4"/>
  </w:num>
  <w:num w:numId="5" w16cid:durableId="1639532514">
    <w:abstractNumId w:val="7"/>
  </w:num>
  <w:num w:numId="6" w16cid:durableId="987830770">
    <w:abstractNumId w:val="3"/>
  </w:num>
  <w:num w:numId="7" w16cid:durableId="834764429">
    <w:abstractNumId w:val="2"/>
  </w:num>
  <w:num w:numId="8" w16cid:durableId="189416578">
    <w:abstractNumId w:val="1"/>
  </w:num>
  <w:num w:numId="9" w16cid:durableId="56992075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C4C"/>
    <w:rsid w:val="0006063C"/>
    <w:rsid w:val="0015074B"/>
    <w:rsid w:val="0029639D"/>
    <w:rsid w:val="00326F90"/>
    <w:rsid w:val="00445EE2"/>
    <w:rsid w:val="004A29E5"/>
    <w:rsid w:val="004A4434"/>
    <w:rsid w:val="00681790"/>
    <w:rsid w:val="007D58CE"/>
    <w:rsid w:val="00AA1D8D"/>
    <w:rsid w:val="00B47730"/>
    <w:rsid w:val="00CB0664"/>
    <w:rsid w:val="00D01D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2EE18"/>
  <w14:defaultImageDpi w14:val="300"/>
  <w15:docId w15:val="{21FA0BCA-1549-4B4C-889B-60383739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SC" w:eastAsia="Noto Sans CJK SC" w:hAnsi="Noto Sans CJK S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信息茧房微视频完整提交脚本</dc:title>
  <dc:subject>信息检索与利用课程案例视频</dc:subject>
  <dc:creator/>
  <cp:keywords>信息茧房, 信息检索, 信息素养, 脚本</cp:keywords>
  <dc:description>generated by python-docx</dc:description>
  <cp:lastModifiedBy>永城 王</cp:lastModifiedBy>
  <cp:revision>3</cp:revision>
  <dcterms:created xsi:type="dcterms:W3CDTF">2013-12-23T23:15:00Z</dcterms:created>
  <dcterms:modified xsi:type="dcterms:W3CDTF">2026-07-04T16:25:00Z</dcterms:modified>
  <cp:category/>
</cp:coreProperties>
</file>